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EA" w:rsidRPr="00501D62" w:rsidRDefault="00FE09EA" w:rsidP="00501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FE09EA" w:rsidRPr="00501D62" w:rsidRDefault="00FE09EA" w:rsidP="00501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>Решением Правления  НАО «Центр</w:t>
      </w:r>
    </w:p>
    <w:p w:rsidR="00FE09EA" w:rsidRPr="00501D62" w:rsidRDefault="00FE09EA" w:rsidP="00501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 xml:space="preserve"> Н. Назарбаева по развитию межконфессионального и </w:t>
      </w:r>
    </w:p>
    <w:p w:rsidR="00FE09EA" w:rsidRPr="00501D62" w:rsidRDefault="00FE09EA" w:rsidP="00501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501D62">
        <w:rPr>
          <w:rFonts w:ascii="Times New Roman" w:hAnsi="Times New Roman" w:cs="Times New Roman"/>
          <w:b/>
          <w:sz w:val="24"/>
          <w:szCs w:val="24"/>
        </w:rPr>
        <w:t>межцивилизационного</w:t>
      </w:r>
      <w:proofErr w:type="spellEnd"/>
      <w:r w:rsidRPr="00501D62">
        <w:rPr>
          <w:rFonts w:ascii="Times New Roman" w:hAnsi="Times New Roman" w:cs="Times New Roman"/>
          <w:b/>
          <w:sz w:val="24"/>
          <w:szCs w:val="24"/>
        </w:rPr>
        <w:t xml:space="preserve"> диалога»</w:t>
      </w:r>
    </w:p>
    <w:p w:rsidR="00FE09EA" w:rsidRPr="00501D62" w:rsidRDefault="00FE09EA" w:rsidP="00501D62">
      <w:pPr>
        <w:suppressAutoHyphens/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 xml:space="preserve">Протокол № __ </w:t>
      </w:r>
      <w:proofErr w:type="gramStart"/>
      <w:r w:rsidRPr="00501D6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501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9EA" w:rsidRPr="00501D62" w:rsidRDefault="00F43068" w:rsidP="00501D62">
      <w:pPr>
        <w:suppressAutoHyphens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 xml:space="preserve"> «__» __________ 2020 </w:t>
      </w:r>
      <w:r w:rsidR="00FE09EA" w:rsidRPr="00501D6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E09EA" w:rsidRPr="00501D62" w:rsidRDefault="00FE09EA" w:rsidP="00501D62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86EF2" w:rsidRDefault="00D86EF2" w:rsidP="00D86EF2">
      <w:pPr>
        <w:rPr>
          <w:b/>
          <w:sz w:val="28"/>
          <w:szCs w:val="28"/>
          <w:lang w:val="kk-KZ"/>
        </w:rPr>
      </w:pPr>
    </w:p>
    <w:p w:rsidR="00D86EF2" w:rsidRPr="00D86EF2" w:rsidRDefault="00D86EF2" w:rsidP="00D86EF2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EF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86EF2" w:rsidRPr="00D86EF2" w:rsidRDefault="00D86EF2" w:rsidP="00D86EF2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86EF2">
        <w:rPr>
          <w:rFonts w:ascii="Times New Roman" w:hAnsi="Times New Roman"/>
          <w:b/>
          <w:sz w:val="28"/>
          <w:szCs w:val="28"/>
        </w:rPr>
        <w:t xml:space="preserve">Департамента </w:t>
      </w:r>
      <w:r w:rsidR="00F52C7E">
        <w:rPr>
          <w:rFonts w:ascii="Times New Roman" w:hAnsi="Times New Roman"/>
          <w:b/>
          <w:sz w:val="28"/>
          <w:szCs w:val="28"/>
        </w:rPr>
        <w:t>анализа и мониторинга религиозной ситуации</w:t>
      </w:r>
    </w:p>
    <w:p w:rsidR="00D86EF2" w:rsidRPr="00D86EF2" w:rsidRDefault="00D86EF2" w:rsidP="00D86EF2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86EF2">
        <w:rPr>
          <w:rFonts w:ascii="Times New Roman" w:hAnsi="Times New Roman"/>
          <w:b/>
          <w:sz w:val="28"/>
          <w:szCs w:val="28"/>
          <w:lang w:val="kk-KZ"/>
        </w:rPr>
        <w:t>Института анализа религиозной ситуации и религиоведческой экспертизы НАО «Центр Н. Назарбаева по развитию межконфессионального и межцивилизационного диалога»</w:t>
      </w:r>
    </w:p>
    <w:p w:rsidR="00FE09EA" w:rsidRPr="00D86EF2" w:rsidRDefault="00FE09EA" w:rsidP="00501D62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</w:p>
    <w:p w:rsidR="00FE09EA" w:rsidRPr="00501D62" w:rsidRDefault="00FE09EA" w:rsidP="00501D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D6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501D62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</w:p>
    <w:p w:rsidR="00FE09EA" w:rsidRPr="00501D62" w:rsidRDefault="00FE09EA" w:rsidP="00501D6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9EA" w:rsidRPr="00D86EF2" w:rsidRDefault="00FE09EA" w:rsidP="00D86E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6EF2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Согласовано:</w:t>
      </w:r>
    </w:p>
    <w:p w:rsidR="00FE09EA" w:rsidRPr="00D86EF2" w:rsidRDefault="00FE09EA" w:rsidP="00D86EF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09EA" w:rsidRDefault="00D86EF2" w:rsidP="00D86E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86EF2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Института</w:t>
      </w:r>
      <w:r w:rsidR="00FE09EA" w:rsidRPr="00D86E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3B17BD" w:rsidRPr="00D86E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________________________  </w:t>
      </w:r>
      <w:r w:rsidRPr="00D86E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</w:t>
      </w:r>
      <w:r w:rsidR="00FE09EA" w:rsidRPr="00D86E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C318CB" w:rsidRPr="00D86E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86E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Байбол</w:t>
      </w:r>
    </w:p>
    <w:p w:rsidR="00F52C7E" w:rsidRDefault="00F52C7E" w:rsidP="00D86E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52C7E" w:rsidRPr="00D86EF2" w:rsidRDefault="00F52C7E" w:rsidP="00F52C7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2C7E" w:rsidRPr="00D86EF2" w:rsidRDefault="00F52C7E" w:rsidP="00F52C7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Директор Департамента </w:t>
      </w:r>
      <w:r w:rsidRPr="00D86E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________________________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</w:t>
      </w:r>
      <w:r w:rsidRPr="00D86E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Жакиянов</w:t>
      </w:r>
    </w:p>
    <w:p w:rsidR="00F52C7E" w:rsidRPr="00D86EF2" w:rsidRDefault="00F52C7E" w:rsidP="00D86E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E09EA" w:rsidRPr="00501D62" w:rsidRDefault="00FE09EA" w:rsidP="00501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P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P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P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P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Default="00501D62" w:rsidP="00D86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EF2" w:rsidRDefault="00D86EF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EF2" w:rsidRDefault="00D86EF2" w:rsidP="00F52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EF2" w:rsidRPr="00501D62" w:rsidRDefault="00D86EF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P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EF2" w:rsidRPr="00F52C7E" w:rsidRDefault="00DD0365" w:rsidP="00F52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1D62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Pr="00501D62">
        <w:rPr>
          <w:rFonts w:ascii="Times New Roman" w:hAnsi="Times New Roman" w:cs="Times New Roman"/>
          <w:b/>
          <w:sz w:val="24"/>
          <w:szCs w:val="24"/>
        </w:rPr>
        <w:t>-Султан, 2020</w:t>
      </w:r>
      <w:r w:rsidR="00FE09EA" w:rsidRPr="00501D6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D86EF2" w:rsidRPr="00F52C7E" w:rsidRDefault="00D86EF2" w:rsidP="00D86EF2">
      <w:pPr>
        <w:rPr>
          <w:rFonts w:ascii="Times New Roman" w:hAnsi="Times New Roman" w:cs="Times New Roman"/>
          <w:b/>
          <w:sz w:val="24"/>
          <w:szCs w:val="24"/>
        </w:rPr>
      </w:pPr>
    </w:p>
    <w:p w:rsidR="00F52C7E" w:rsidRPr="00F52C7E" w:rsidRDefault="00F52C7E" w:rsidP="00F52C7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7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52C7E" w:rsidRPr="00F52C7E" w:rsidRDefault="00F52C7E" w:rsidP="00F52C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7E" w:rsidRPr="00F52C7E" w:rsidRDefault="00F52C7E" w:rsidP="00F52C7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C7E">
        <w:rPr>
          <w:rFonts w:ascii="Times New Roman" w:hAnsi="Times New Roman" w:cs="Times New Roman"/>
          <w:sz w:val="24"/>
          <w:szCs w:val="24"/>
        </w:rPr>
        <w:t xml:space="preserve">Настоящее Положение о Департаменте анализа и мониторинга религиозной ситуации </w:t>
      </w:r>
      <w:r w:rsidRPr="00F52C7E">
        <w:rPr>
          <w:rFonts w:ascii="Times New Roman" w:hAnsi="Times New Roman" w:cs="Times New Roman"/>
          <w:i/>
          <w:sz w:val="24"/>
          <w:szCs w:val="24"/>
        </w:rPr>
        <w:t>(далее – Положение)</w:t>
      </w:r>
      <w:r w:rsidRPr="00F52C7E">
        <w:rPr>
          <w:rFonts w:ascii="Times New Roman" w:hAnsi="Times New Roman" w:cs="Times New Roman"/>
          <w:sz w:val="24"/>
          <w:szCs w:val="24"/>
        </w:rPr>
        <w:t xml:space="preserve"> регулирует деятельность Департамента анализа и мониторинга религиозной ситуации </w:t>
      </w:r>
      <w:r w:rsidRPr="00F52C7E">
        <w:rPr>
          <w:rFonts w:ascii="Times New Roman" w:hAnsi="Times New Roman" w:cs="Times New Roman"/>
          <w:i/>
          <w:sz w:val="24"/>
          <w:szCs w:val="24"/>
        </w:rPr>
        <w:t>(далее – Департамент)</w:t>
      </w:r>
      <w:r w:rsidRPr="00F52C7E">
        <w:rPr>
          <w:rFonts w:ascii="Times New Roman" w:hAnsi="Times New Roman" w:cs="Times New Roman"/>
          <w:sz w:val="24"/>
          <w:szCs w:val="24"/>
        </w:rPr>
        <w:t xml:space="preserve">, являющегося структурным подразделением Института анализа религиозной ситуации и религиоведческой экспертизы НАО «Центр </w:t>
      </w:r>
      <w:proofErr w:type="spellStart"/>
      <w:r w:rsidRPr="00F52C7E">
        <w:rPr>
          <w:rFonts w:ascii="Times New Roman" w:hAnsi="Times New Roman" w:cs="Times New Roman"/>
          <w:sz w:val="24"/>
          <w:szCs w:val="24"/>
        </w:rPr>
        <w:t>Н.Назарбаева</w:t>
      </w:r>
      <w:proofErr w:type="spellEnd"/>
      <w:r w:rsidRPr="00F52C7E">
        <w:rPr>
          <w:rFonts w:ascii="Times New Roman" w:hAnsi="Times New Roman" w:cs="Times New Roman"/>
          <w:sz w:val="24"/>
          <w:szCs w:val="24"/>
        </w:rPr>
        <w:t xml:space="preserve"> по развитию межконфессионального и </w:t>
      </w:r>
      <w:proofErr w:type="spellStart"/>
      <w:r w:rsidRPr="00F52C7E">
        <w:rPr>
          <w:rFonts w:ascii="Times New Roman" w:hAnsi="Times New Roman" w:cs="Times New Roman"/>
          <w:sz w:val="24"/>
          <w:szCs w:val="24"/>
        </w:rPr>
        <w:t>межцивилизационного</w:t>
      </w:r>
      <w:proofErr w:type="spellEnd"/>
      <w:r w:rsidRPr="00F52C7E">
        <w:rPr>
          <w:rFonts w:ascii="Times New Roman" w:hAnsi="Times New Roman" w:cs="Times New Roman"/>
          <w:sz w:val="24"/>
          <w:szCs w:val="24"/>
        </w:rPr>
        <w:t xml:space="preserve"> диалога» </w:t>
      </w:r>
      <w:r w:rsidRPr="00F52C7E">
        <w:rPr>
          <w:rFonts w:ascii="Times New Roman" w:hAnsi="Times New Roman" w:cs="Times New Roman"/>
          <w:i/>
          <w:sz w:val="24"/>
          <w:szCs w:val="24"/>
        </w:rPr>
        <w:t xml:space="preserve">(далее – </w:t>
      </w:r>
      <w:r w:rsidRPr="00F52C7E">
        <w:rPr>
          <w:rFonts w:ascii="Times New Roman" w:hAnsi="Times New Roman" w:cs="Times New Roman"/>
          <w:i/>
          <w:sz w:val="24"/>
          <w:szCs w:val="24"/>
          <w:lang w:val="kk-KZ"/>
        </w:rPr>
        <w:t>Институт</w:t>
      </w:r>
      <w:r w:rsidRPr="00F52C7E">
        <w:rPr>
          <w:rFonts w:ascii="Times New Roman" w:hAnsi="Times New Roman" w:cs="Times New Roman"/>
          <w:i/>
          <w:sz w:val="24"/>
          <w:szCs w:val="24"/>
        </w:rPr>
        <w:t>)</w:t>
      </w:r>
      <w:r w:rsidRPr="00F52C7E">
        <w:rPr>
          <w:rFonts w:ascii="Times New Roman" w:hAnsi="Times New Roman" w:cs="Times New Roman"/>
          <w:sz w:val="24"/>
          <w:szCs w:val="24"/>
        </w:rPr>
        <w:t xml:space="preserve">, а также определяет его статус, задачи, функции, права, ответственность, порядок взаимодействия с другими структурными подразделениями 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Института</w:t>
      </w:r>
      <w:r w:rsidRPr="00F52C7E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Pr="00F52C7E">
        <w:rPr>
          <w:rFonts w:ascii="Times New Roman" w:hAnsi="Times New Roman" w:cs="Times New Roman"/>
          <w:sz w:val="24"/>
          <w:szCs w:val="24"/>
        </w:rPr>
        <w:t xml:space="preserve"> также с иными сторонними организациями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52C7E" w:rsidRPr="00F52C7E" w:rsidRDefault="00F52C7E" w:rsidP="00F52C7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Департамент руководствуется в своей работе: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действующим законодательством Республики Казахстан, в том числе:</w:t>
      </w:r>
    </w:p>
    <w:p w:rsidR="00F52C7E" w:rsidRPr="00F52C7E" w:rsidRDefault="00F52C7E" w:rsidP="00F52C7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2C7E">
        <w:rPr>
          <w:rFonts w:ascii="Times New Roman" w:hAnsi="Times New Roman" w:cs="Times New Roman"/>
          <w:sz w:val="24"/>
          <w:szCs w:val="24"/>
        </w:rPr>
        <w:t>- Законом Республики Казахстан от 11 октября 2011 года № 483-IV «О религиозной деятельности и религиозных объединениях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Института</w:t>
      </w:r>
      <w:r w:rsidRPr="00F52C7E">
        <w:rPr>
          <w:rFonts w:ascii="Times New Roman" w:hAnsi="Times New Roman" w:cs="Times New Roman"/>
          <w:sz w:val="24"/>
          <w:szCs w:val="24"/>
        </w:rPr>
        <w:t>, настоящим Положением и другими внутренними документами, регламентирующими деятельность Института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52C7E" w:rsidRPr="00F52C7E" w:rsidRDefault="00F52C7E" w:rsidP="00F52C7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 xml:space="preserve">Департамент возглавляет директор, назначаемый на должность и освобождаемый от должности приказом 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Председателя Правления</w:t>
      </w:r>
      <w:r w:rsidRPr="00F52C7E">
        <w:rPr>
          <w:rFonts w:ascii="Times New Roman" w:hAnsi="Times New Roman" w:cs="Times New Roman"/>
          <w:sz w:val="24"/>
          <w:szCs w:val="24"/>
        </w:rPr>
        <w:t>, в порядке, определенным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2C7E">
        <w:rPr>
          <w:rFonts w:ascii="Times New Roman" w:hAnsi="Times New Roman" w:cs="Times New Roman"/>
          <w:sz w:val="24"/>
          <w:szCs w:val="24"/>
        </w:rPr>
        <w:t xml:space="preserve">действующим трудовым законодательством Республики Казахстан и который обеспечивает:  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эффективную работу Департамента в соответствии с поставленными настоящим Положением задачами и функциями;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 xml:space="preserve">исполнение сотрудниками Департамента должностных обязанностей </w:t>
      </w:r>
      <w:r w:rsidRPr="00F52C7E">
        <w:rPr>
          <w:rFonts w:ascii="Times New Roman" w:hAnsi="Times New Roman" w:cs="Times New Roman"/>
          <w:i/>
          <w:sz w:val="24"/>
          <w:szCs w:val="24"/>
        </w:rPr>
        <w:t>(направление деятельности, обязанности и права)</w:t>
      </w:r>
      <w:r w:rsidRPr="00F52C7E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должностными инструкциями, разработанными на основании настоящего Положения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F52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C7E" w:rsidRPr="00F52C7E" w:rsidRDefault="00F52C7E" w:rsidP="00F52C7E">
      <w:pPr>
        <w:pStyle w:val="ZAGINSTR"/>
        <w:numPr>
          <w:ilvl w:val="1"/>
          <w:numId w:val="3"/>
        </w:numPr>
        <w:tabs>
          <w:tab w:val="left" w:pos="0"/>
          <w:tab w:val="left" w:pos="34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F52C7E">
        <w:rPr>
          <w:rFonts w:ascii="Times New Roman" w:hAnsi="Times New Roman" w:cs="Times New Roman"/>
          <w:b w:val="0"/>
          <w:color w:val="auto"/>
        </w:rPr>
        <w:t xml:space="preserve">На должность </w:t>
      </w:r>
      <w:r w:rsidRPr="00F52C7E">
        <w:rPr>
          <w:rFonts w:ascii="Times New Roman" w:hAnsi="Times New Roman" w:cs="Times New Roman"/>
          <w:b w:val="0"/>
          <w:i/>
          <w:color w:val="auto"/>
          <w:lang w:val="kk-KZ"/>
        </w:rPr>
        <w:t>директора Департамента</w:t>
      </w:r>
      <w:r w:rsidRPr="00F52C7E"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 w:rsidRPr="00F52C7E">
        <w:rPr>
          <w:rFonts w:ascii="Times New Roman" w:hAnsi="Times New Roman" w:cs="Times New Roman"/>
          <w:b w:val="0"/>
        </w:rPr>
        <w:t xml:space="preserve">назначается лицо, соответствующее предъявляемым квалификационным требованиям директора Департамента анализа и мониторинга религиозной ситуации, </w:t>
      </w:r>
      <w:proofErr w:type="gramStart"/>
      <w:r w:rsidRPr="00F52C7E">
        <w:rPr>
          <w:rFonts w:ascii="Times New Roman" w:hAnsi="Times New Roman" w:cs="Times New Roman"/>
          <w:b w:val="0"/>
        </w:rPr>
        <w:t>включающих</w:t>
      </w:r>
      <w:proofErr w:type="gramEnd"/>
      <w:r w:rsidRPr="00F52C7E">
        <w:rPr>
          <w:rFonts w:ascii="Times New Roman" w:hAnsi="Times New Roman" w:cs="Times New Roman"/>
          <w:b w:val="0"/>
        </w:rPr>
        <w:t xml:space="preserve">: 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  <w:lang w:val="kk-KZ"/>
        </w:rPr>
        <w:t xml:space="preserve">послевузовское образование по профилю социально-гуманитарных наук, наличие академической, либо ученой степени магистра, доктора </w:t>
      </w:r>
      <w:r w:rsidRPr="00F52C7E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F52C7E">
        <w:rPr>
          <w:rFonts w:ascii="Times New Roman" w:hAnsi="Times New Roman" w:cs="Times New Roman"/>
          <w:sz w:val="24"/>
          <w:szCs w:val="24"/>
        </w:rPr>
        <w:t>, кандидата/доктора наук;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опыт работы: не менее 5 лет работы, прямо или опосредованно связанной с профилем деятельности подразделения;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 xml:space="preserve">профессиональные знания, умения и навыки: </w:t>
      </w:r>
    </w:p>
    <w:p w:rsidR="00F52C7E" w:rsidRPr="00F52C7E" w:rsidRDefault="00F52C7E" w:rsidP="00F52C7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C7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</w:t>
      </w:r>
      <w:r w:rsidRPr="00F52C7E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методов анализа общественных процессов, основ статистики, междисциплинарных подходов;</w:t>
      </w:r>
    </w:p>
    <w:p w:rsidR="00F52C7E" w:rsidRPr="00F52C7E" w:rsidRDefault="00F52C7E" w:rsidP="00F52C7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навыки аналитической и научно-исследовательской деятельности в области </w:t>
      </w:r>
      <w:r w:rsidRPr="00F52C7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межэтнических и религиозных </w:t>
      </w:r>
      <w:r w:rsidRPr="00F52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отношений; </w:t>
      </w:r>
    </w:p>
    <w:p w:rsidR="00F52C7E" w:rsidRPr="00F52C7E" w:rsidRDefault="00F52C7E" w:rsidP="00F52C7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C7E">
        <w:rPr>
          <w:rFonts w:ascii="Times New Roman" w:hAnsi="Times New Roman" w:cs="Times New Roman"/>
          <w:sz w:val="24"/>
          <w:szCs w:val="24"/>
          <w:shd w:val="clear" w:color="auto" w:fill="FFFFFF"/>
        </w:rPr>
        <w:t>- лидерские качества, умение руководить коллективом;</w:t>
      </w:r>
    </w:p>
    <w:p w:rsidR="00F52C7E" w:rsidRPr="00F52C7E" w:rsidRDefault="00F52C7E" w:rsidP="00F52C7E">
      <w:pPr>
        <w:pStyle w:val="ZAGINSTR"/>
        <w:tabs>
          <w:tab w:val="left" w:pos="0"/>
          <w:tab w:val="left" w:pos="3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lang w:val="kk-KZ"/>
        </w:rPr>
      </w:pPr>
      <w:r w:rsidRPr="00F52C7E">
        <w:rPr>
          <w:rFonts w:ascii="Times New Roman" w:hAnsi="Times New Roman" w:cs="Times New Roman"/>
          <w:shd w:val="clear" w:color="auto" w:fill="FFFFFF"/>
        </w:rPr>
        <w:t xml:space="preserve">- </w:t>
      </w:r>
      <w:r w:rsidRPr="00F52C7E">
        <w:rPr>
          <w:rFonts w:ascii="Times New Roman" w:hAnsi="Times New Roman" w:cs="Times New Roman"/>
          <w:b w:val="0"/>
          <w:shd w:val="clear" w:color="auto" w:fill="FFFFFF"/>
        </w:rPr>
        <w:t>коммуникативные навыки в области межличностного и межкультурного общения и решения проблем, умение вести переговоры с заказчиками и клиентами</w:t>
      </w:r>
      <w:r w:rsidRPr="00F52C7E">
        <w:rPr>
          <w:rFonts w:ascii="Times New Roman" w:hAnsi="Times New Roman" w:cs="Times New Roman"/>
          <w:b w:val="0"/>
          <w:shd w:val="clear" w:color="auto" w:fill="FFFFFF"/>
          <w:lang w:val="kk-KZ"/>
        </w:rPr>
        <w:t>;</w:t>
      </w:r>
    </w:p>
    <w:p w:rsidR="00F52C7E" w:rsidRPr="00F52C7E" w:rsidRDefault="00F52C7E" w:rsidP="00F52C7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Департамент в соответствии с организационной структурой Института подчиняется Руководителю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52C7E" w:rsidRPr="00F52C7E" w:rsidRDefault="00F52C7E" w:rsidP="00F52C7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 xml:space="preserve">Штатная численность Департамента утверждается 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Руководителем Института</w:t>
      </w:r>
      <w:r w:rsidRPr="00F52C7E">
        <w:rPr>
          <w:rFonts w:ascii="Times New Roman" w:hAnsi="Times New Roman" w:cs="Times New Roman"/>
          <w:sz w:val="24"/>
          <w:szCs w:val="24"/>
        </w:rPr>
        <w:t xml:space="preserve">, в пределах лимита, определенного решением Совета директоров НАО «Центр </w:t>
      </w:r>
      <w:proofErr w:type="spellStart"/>
      <w:r w:rsidRPr="00F52C7E">
        <w:rPr>
          <w:rFonts w:ascii="Times New Roman" w:hAnsi="Times New Roman" w:cs="Times New Roman"/>
          <w:sz w:val="24"/>
          <w:szCs w:val="24"/>
        </w:rPr>
        <w:t>Н.Назарбаева</w:t>
      </w:r>
      <w:proofErr w:type="spellEnd"/>
      <w:r w:rsidRPr="00F52C7E">
        <w:rPr>
          <w:rFonts w:ascii="Times New Roman" w:hAnsi="Times New Roman" w:cs="Times New Roman"/>
          <w:sz w:val="24"/>
          <w:szCs w:val="24"/>
        </w:rPr>
        <w:t xml:space="preserve"> по развитию межконфессионального и </w:t>
      </w:r>
      <w:proofErr w:type="spellStart"/>
      <w:r w:rsidRPr="00F52C7E">
        <w:rPr>
          <w:rFonts w:ascii="Times New Roman" w:hAnsi="Times New Roman" w:cs="Times New Roman"/>
          <w:sz w:val="24"/>
          <w:szCs w:val="24"/>
        </w:rPr>
        <w:t>межцивилизационного</w:t>
      </w:r>
      <w:proofErr w:type="spellEnd"/>
      <w:r w:rsidRPr="00F52C7E">
        <w:rPr>
          <w:rFonts w:ascii="Times New Roman" w:hAnsi="Times New Roman" w:cs="Times New Roman"/>
          <w:sz w:val="24"/>
          <w:szCs w:val="24"/>
        </w:rPr>
        <w:t xml:space="preserve"> диалога»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52C7E" w:rsidRPr="00F52C7E" w:rsidRDefault="00F52C7E" w:rsidP="00F52C7E">
      <w:pPr>
        <w:pStyle w:val="a3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F52C7E" w:rsidRPr="00F52C7E" w:rsidRDefault="00F52C7E" w:rsidP="00F52C7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7E">
        <w:rPr>
          <w:rFonts w:ascii="Times New Roman" w:hAnsi="Times New Roman" w:cs="Times New Roman"/>
          <w:b/>
          <w:sz w:val="24"/>
          <w:szCs w:val="24"/>
        </w:rPr>
        <w:t>ЦЕЛ</w:t>
      </w:r>
      <w:r w:rsidRPr="00F52C7E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Pr="00F52C7E">
        <w:rPr>
          <w:rFonts w:ascii="Times New Roman" w:hAnsi="Times New Roman" w:cs="Times New Roman"/>
          <w:b/>
          <w:sz w:val="24"/>
          <w:szCs w:val="24"/>
        </w:rPr>
        <w:t xml:space="preserve"> ДЕЯТЕЛЬНОСТИ ДЕПАРТАМЕНТА</w:t>
      </w:r>
    </w:p>
    <w:p w:rsidR="00F52C7E" w:rsidRPr="00F52C7E" w:rsidRDefault="00F52C7E" w:rsidP="00F52C7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52C7E" w:rsidRPr="00F52C7E" w:rsidRDefault="00F52C7E" w:rsidP="00F52C7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целью деятельности Департамента является 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научно-аналитическое сопровождение реализации государственной политики в сфере религий;</w:t>
      </w:r>
    </w:p>
    <w:p w:rsidR="00F52C7E" w:rsidRPr="00F52C7E" w:rsidRDefault="00F52C7E" w:rsidP="00F52C7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2C7E" w:rsidRPr="00F52C7E" w:rsidRDefault="00F52C7E" w:rsidP="00F52C7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2C7E" w:rsidRPr="00F52C7E" w:rsidRDefault="00F52C7E" w:rsidP="00F52C7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b/>
          <w:sz w:val="24"/>
          <w:szCs w:val="24"/>
        </w:rPr>
        <w:t>ЗАДАЧИ ДЕПАРТАМЕНТА</w:t>
      </w:r>
    </w:p>
    <w:p w:rsidR="00F52C7E" w:rsidRPr="00F52C7E" w:rsidRDefault="00F52C7E" w:rsidP="00F52C7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C7E" w:rsidRPr="00F52C7E" w:rsidRDefault="00F52C7E" w:rsidP="00F52C7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Основными задачами Департамента являются: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2C7E">
        <w:rPr>
          <w:rFonts w:ascii="Times New Roman" w:hAnsi="Times New Roman" w:cs="Times New Roman"/>
          <w:sz w:val="24"/>
          <w:szCs w:val="24"/>
          <w:lang w:val="kk-KZ"/>
        </w:rPr>
        <w:t>систематическое отслеживание, выявление и анализ основных проблем и тенденций развития религиозной ситуации в Казахстане и мире;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  <w:lang w:val="kk-KZ"/>
        </w:rPr>
        <w:t xml:space="preserve">выработка практических рекомендаций по вопросам религии для руководства Института и уполномоченных государственных органов в сфере религий; 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  <w:lang w:val="kk-KZ"/>
        </w:rPr>
        <w:t xml:space="preserve">совершенствование методологии и техники мониторинга в сфере религий; 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содействие Институту в реализации внутренних целей и задач;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осуществление иных задач, предусмотренных Уставом и планами Института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52C7E" w:rsidRPr="00F52C7E" w:rsidRDefault="00F52C7E" w:rsidP="00F52C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7E" w:rsidRPr="00F52C7E" w:rsidRDefault="00F52C7E" w:rsidP="00F52C7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b/>
          <w:sz w:val="24"/>
          <w:szCs w:val="24"/>
        </w:rPr>
        <w:t>ФУНКЦИИ ДЕПАРТАМЕНТА</w:t>
      </w:r>
    </w:p>
    <w:p w:rsidR="00F52C7E" w:rsidRPr="00F52C7E" w:rsidRDefault="00F52C7E" w:rsidP="00F52C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7E" w:rsidRPr="00F52C7E" w:rsidRDefault="00F52C7E" w:rsidP="00F52C7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Функциями Департамента являются: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bCs/>
          <w:sz w:val="24"/>
          <w:szCs w:val="24"/>
          <w:lang w:val="kk-KZ"/>
        </w:rPr>
        <w:t>мониторинг религиозной ситуации в стране и мире с применением разных методов сбора информации (контент-анализ, опросы, наблюдение, анализ статистических данных, анализ документов и т.д.)</w:t>
      </w:r>
      <w:r w:rsidRPr="00F52C7E">
        <w:rPr>
          <w:rFonts w:ascii="Times New Roman" w:hAnsi="Times New Roman" w:cs="Times New Roman"/>
          <w:bCs/>
          <w:sz w:val="24"/>
          <w:szCs w:val="24"/>
        </w:rPr>
        <w:t>;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 xml:space="preserve">представление ежемесячных/ежеквартальных/годовых 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 xml:space="preserve">аналитических записок и </w:t>
      </w:r>
      <w:r w:rsidRPr="00F52C7E">
        <w:rPr>
          <w:rFonts w:ascii="Times New Roman" w:hAnsi="Times New Roman" w:cs="Times New Roman"/>
          <w:sz w:val="24"/>
          <w:szCs w:val="24"/>
        </w:rPr>
        <w:t>отчетов в Комитет по делам религий МИОР РК;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представление еженедельного дайджеста СМИ по вопросам религий руководству Института и </w:t>
      </w:r>
      <w:r w:rsidRPr="00F52C7E">
        <w:rPr>
          <w:rFonts w:ascii="Times New Roman" w:hAnsi="Times New Roman" w:cs="Times New Roman"/>
          <w:sz w:val="24"/>
          <w:szCs w:val="24"/>
        </w:rPr>
        <w:t>Комитет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52C7E">
        <w:rPr>
          <w:rFonts w:ascii="Times New Roman" w:hAnsi="Times New Roman" w:cs="Times New Roman"/>
          <w:sz w:val="24"/>
          <w:szCs w:val="24"/>
        </w:rPr>
        <w:t xml:space="preserve"> по делам религий МИОР РК;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  <w:lang w:val="kk-KZ"/>
        </w:rPr>
        <w:t>разработка методических материалов по вопросам организации и ведения мониторинга в сфере религий;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  <w:lang w:val="kk-KZ"/>
        </w:rPr>
        <w:t>консультирование местных уполномоченных органов и учреждений в сфере религий по вопросам аналитического сопровождения реализации государственной политики в сфере религий</w:t>
      </w:r>
      <w:r w:rsidRPr="00F52C7E">
        <w:rPr>
          <w:rFonts w:ascii="Times New Roman" w:hAnsi="Times New Roman" w:cs="Times New Roman"/>
          <w:sz w:val="24"/>
          <w:szCs w:val="24"/>
        </w:rPr>
        <w:t>;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 xml:space="preserve">участие в информационно-разъяснительных работах среди широких слоев населения по актуальным вопросам в сфере </w:t>
      </w:r>
      <w:proofErr w:type="spellStart"/>
      <w:r w:rsidRPr="00F52C7E">
        <w:rPr>
          <w:rFonts w:ascii="Times New Roman" w:hAnsi="Times New Roman" w:cs="Times New Roman"/>
          <w:sz w:val="24"/>
          <w:szCs w:val="24"/>
        </w:rPr>
        <w:t>религи</w:t>
      </w:r>
      <w:proofErr w:type="spellEnd"/>
      <w:r w:rsidRPr="00F52C7E">
        <w:rPr>
          <w:rFonts w:ascii="Times New Roman" w:hAnsi="Times New Roman" w:cs="Times New Roman"/>
          <w:sz w:val="24"/>
          <w:szCs w:val="24"/>
          <w:lang w:val="kk-KZ"/>
        </w:rPr>
        <w:t>озных и</w:t>
      </w:r>
      <w:r w:rsidRPr="00F52C7E">
        <w:rPr>
          <w:rFonts w:ascii="Times New Roman" w:hAnsi="Times New Roman" w:cs="Times New Roman"/>
          <w:sz w:val="24"/>
          <w:szCs w:val="24"/>
        </w:rPr>
        <w:t xml:space="preserve"> государственно-конфессиональных отношений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содействие Институту в реализации внутренних целей и задач;</w:t>
      </w:r>
    </w:p>
    <w:p w:rsidR="00F52C7E" w:rsidRPr="00F52C7E" w:rsidRDefault="00F52C7E" w:rsidP="00F52C7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осуществление иных задач, предусмотренных Уставом и планами Института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F52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C7E" w:rsidRPr="00F52C7E" w:rsidRDefault="00F52C7E" w:rsidP="00F52C7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C7E" w:rsidRPr="00F52C7E" w:rsidRDefault="00F52C7E" w:rsidP="00F52C7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b/>
          <w:sz w:val="24"/>
          <w:szCs w:val="24"/>
        </w:rPr>
        <w:t xml:space="preserve">ПРАВА ДЕПАРТАМЕНТА </w:t>
      </w:r>
    </w:p>
    <w:p w:rsidR="00F52C7E" w:rsidRPr="00F52C7E" w:rsidRDefault="00F52C7E" w:rsidP="00F52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C7E" w:rsidRPr="00F52C7E" w:rsidRDefault="00F52C7E" w:rsidP="00F52C7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Департамент для реализации задач и осуществления своих функций имеет право:</w:t>
      </w:r>
    </w:p>
    <w:p w:rsidR="00F52C7E" w:rsidRPr="00F52C7E" w:rsidRDefault="00F52C7E" w:rsidP="00F52C7E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запрашивать от должностных лиц Института представления информации, материалов, необходимых для осуществления функций, входящих в компетенцию Департамента;</w:t>
      </w:r>
    </w:p>
    <w:p w:rsidR="00F52C7E" w:rsidRPr="00F52C7E" w:rsidRDefault="00F52C7E" w:rsidP="00F52C7E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в установленном порядке привлекать к разработке плановых мероприятий Департамента и для выполнения отдельных поручений руководства Института, работников других структурных подразделений, по согласованию с руководителем соответствующего структурного подразделения;</w:t>
      </w:r>
    </w:p>
    <w:p w:rsidR="00F52C7E" w:rsidRPr="00F52C7E" w:rsidRDefault="00F52C7E" w:rsidP="00F52C7E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принимать участие в программах, направленных на обучение, переподготовку и повышение квалификации кадров Института;</w:t>
      </w:r>
    </w:p>
    <w:p w:rsidR="00F52C7E" w:rsidRPr="00F52C7E" w:rsidRDefault="00F52C7E" w:rsidP="00F52C7E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принимать участие в формировании бюджета Департамента;</w:t>
      </w:r>
    </w:p>
    <w:p w:rsidR="00F52C7E" w:rsidRPr="00F52C7E" w:rsidRDefault="00F52C7E" w:rsidP="00F52C7E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вносить предложения для закупа товаров/работ/услуг в соответствии с производственными нуждами Института;</w:t>
      </w:r>
    </w:p>
    <w:p w:rsidR="00F52C7E" w:rsidRPr="00F52C7E" w:rsidRDefault="00F52C7E" w:rsidP="00F52C7E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lastRenderedPageBreak/>
        <w:t>контролировать соблюдение работниками сторонних организации установленных правил эксплуатации технических средств;</w:t>
      </w:r>
    </w:p>
    <w:p w:rsidR="00F52C7E" w:rsidRPr="00F52C7E" w:rsidRDefault="00F52C7E" w:rsidP="00F52C7E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знакомиться с проектами решений руководства Института, касающимися деятельности Департамента;</w:t>
      </w:r>
    </w:p>
    <w:p w:rsidR="00F52C7E" w:rsidRPr="00F52C7E" w:rsidRDefault="00F52C7E" w:rsidP="00F52C7E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вносить на рассмотрение руководству Института предложения по улучшению деятельности Департамента;</w:t>
      </w:r>
    </w:p>
    <w:p w:rsidR="00F52C7E" w:rsidRPr="00F52C7E" w:rsidRDefault="00F52C7E" w:rsidP="00F52C7E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осуществлять иные права, не противоречащие законодательству Республики Казахстан и внутренним документам Института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52C7E" w:rsidRPr="00F52C7E" w:rsidRDefault="00F52C7E" w:rsidP="00F52C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7E" w:rsidRPr="00F52C7E" w:rsidRDefault="00F52C7E" w:rsidP="00F52C7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b/>
          <w:sz w:val="24"/>
          <w:szCs w:val="24"/>
        </w:rPr>
        <w:t xml:space="preserve">ОТВЕТСТВЕННОСТЬ ДЕПАРТАМЕНТА </w:t>
      </w:r>
    </w:p>
    <w:p w:rsidR="00F52C7E" w:rsidRPr="00F52C7E" w:rsidRDefault="00F52C7E" w:rsidP="00F52C7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C7E" w:rsidRPr="00F52C7E" w:rsidRDefault="00F52C7E" w:rsidP="00F52C7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 xml:space="preserve">Ответственность за качество выполнения возложенных настоящим Положением задач и функций несет </w:t>
      </w:r>
      <w:r w:rsidRPr="00F52C7E">
        <w:rPr>
          <w:rFonts w:ascii="Times New Roman" w:hAnsi="Times New Roman" w:cs="Times New Roman"/>
          <w:i/>
          <w:sz w:val="24"/>
          <w:szCs w:val="24"/>
        </w:rPr>
        <w:t>директор</w:t>
      </w:r>
      <w:r w:rsidRPr="00F52C7E">
        <w:rPr>
          <w:rFonts w:ascii="Times New Roman" w:hAnsi="Times New Roman" w:cs="Times New Roman"/>
          <w:sz w:val="24"/>
          <w:szCs w:val="24"/>
        </w:rPr>
        <w:t xml:space="preserve"> Департамента, а в случае его отсутствия иной сотрудник Департамента на которого возлагаются исполнения обязанностей </w:t>
      </w:r>
      <w:r w:rsidRPr="00F52C7E">
        <w:rPr>
          <w:rFonts w:ascii="Times New Roman" w:hAnsi="Times New Roman" w:cs="Times New Roman"/>
          <w:i/>
          <w:sz w:val="24"/>
          <w:szCs w:val="24"/>
        </w:rPr>
        <w:t>директора Департамента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52C7E" w:rsidRPr="00F52C7E" w:rsidRDefault="00F52C7E" w:rsidP="00F52C7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  <w:lang w:val="kk-KZ"/>
        </w:rPr>
        <w:t>Ответственность за своевременное и качественное предоставление информации руководству по деятельности Департамента;</w:t>
      </w:r>
    </w:p>
    <w:p w:rsidR="00F52C7E" w:rsidRPr="00F52C7E" w:rsidRDefault="00F52C7E" w:rsidP="00F52C7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Степень ответственности сотрудников Департамента устанавливаются их должностными инструкциями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52C7E" w:rsidRPr="00F52C7E" w:rsidRDefault="00F52C7E" w:rsidP="00F52C7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C7E" w:rsidRPr="00F52C7E" w:rsidRDefault="00F52C7E" w:rsidP="00F52C7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C7E">
        <w:rPr>
          <w:rFonts w:ascii="Times New Roman" w:hAnsi="Times New Roman" w:cs="Times New Roman"/>
          <w:b/>
          <w:sz w:val="24"/>
          <w:szCs w:val="24"/>
        </w:rPr>
        <w:t>ВЗАИМОДЕЙСТВИЕ</w:t>
      </w:r>
    </w:p>
    <w:p w:rsidR="00F52C7E" w:rsidRPr="00F52C7E" w:rsidRDefault="00F52C7E" w:rsidP="00F52C7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C7E" w:rsidRPr="00F52C7E" w:rsidRDefault="00F52C7E" w:rsidP="00F52C7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7E">
        <w:rPr>
          <w:rFonts w:ascii="Times New Roman" w:hAnsi="Times New Roman" w:cs="Times New Roman"/>
          <w:sz w:val="24"/>
          <w:szCs w:val="24"/>
        </w:rPr>
        <w:t>Департамент взаимодействует со всеми структурными подразделениями Товарищества по вопросам, связанным с реализацией задач и функциями, поставленных перед Департаментом</w:t>
      </w:r>
      <w:r w:rsidRPr="00F52C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52C7E" w:rsidRPr="00F52C7E" w:rsidRDefault="00F52C7E" w:rsidP="00F52C7E">
      <w:pPr>
        <w:pStyle w:val="ac"/>
        <w:spacing w:after="0" w:line="240" w:lineRule="atLeast"/>
        <w:ind w:firstLine="567"/>
      </w:pPr>
    </w:p>
    <w:p w:rsidR="00F52C7E" w:rsidRPr="00F52C7E" w:rsidRDefault="00F52C7E" w:rsidP="00F52C7E">
      <w:pPr>
        <w:pStyle w:val="ac"/>
        <w:spacing w:after="0" w:line="240" w:lineRule="atLeast"/>
        <w:ind w:firstLine="567"/>
      </w:pPr>
    </w:p>
    <w:p w:rsidR="00F52C7E" w:rsidRPr="00F52C7E" w:rsidRDefault="00F52C7E" w:rsidP="00F52C7E">
      <w:pPr>
        <w:pStyle w:val="ac"/>
        <w:spacing w:after="0" w:line="240" w:lineRule="atLeast"/>
        <w:ind w:firstLine="567"/>
        <w:jc w:val="center"/>
      </w:pPr>
      <w:r w:rsidRPr="00F52C7E">
        <w:t>_________________________________________________________</w:t>
      </w:r>
    </w:p>
    <w:p w:rsidR="00F52C7E" w:rsidRDefault="00F52C7E" w:rsidP="00F52C7E">
      <w:pPr>
        <w:pStyle w:val="ac"/>
        <w:spacing w:after="0" w:line="240" w:lineRule="atLeast"/>
        <w:ind w:firstLine="567"/>
      </w:pPr>
    </w:p>
    <w:p w:rsidR="00F52C7E" w:rsidRDefault="00F52C7E" w:rsidP="00F52C7E">
      <w:pPr>
        <w:pStyle w:val="ac"/>
        <w:spacing w:after="0" w:line="240" w:lineRule="atLeast"/>
        <w:ind w:firstLine="567"/>
      </w:pPr>
    </w:p>
    <w:p w:rsidR="00F52C7E" w:rsidRDefault="00F52C7E" w:rsidP="00F52C7E">
      <w:pPr>
        <w:pStyle w:val="ac"/>
        <w:spacing w:after="0" w:line="240" w:lineRule="atLeast"/>
        <w:ind w:firstLine="567"/>
      </w:pPr>
    </w:p>
    <w:p w:rsidR="00F52C7E" w:rsidRDefault="00F52C7E" w:rsidP="00F52C7E">
      <w:pPr>
        <w:pStyle w:val="ac"/>
        <w:spacing w:after="0" w:line="240" w:lineRule="atLeast"/>
        <w:ind w:firstLine="567"/>
      </w:pPr>
    </w:p>
    <w:p w:rsidR="00F52C7E" w:rsidRDefault="00F52C7E" w:rsidP="00F52C7E">
      <w:pPr>
        <w:spacing w:line="240" w:lineRule="atLeast"/>
        <w:rPr>
          <w:sz w:val="28"/>
        </w:rPr>
      </w:pPr>
    </w:p>
    <w:p w:rsidR="00F52C7E" w:rsidRDefault="00F52C7E" w:rsidP="00F52C7E">
      <w:pPr>
        <w:spacing w:line="240" w:lineRule="atLeast"/>
        <w:rPr>
          <w:sz w:val="28"/>
        </w:rPr>
      </w:pPr>
    </w:p>
    <w:p w:rsidR="00F52C7E" w:rsidRDefault="00F52C7E" w:rsidP="00F52C7E">
      <w:pPr>
        <w:spacing w:line="240" w:lineRule="atLeast"/>
        <w:rPr>
          <w:sz w:val="28"/>
        </w:rPr>
      </w:pPr>
    </w:p>
    <w:p w:rsidR="00F52C7E" w:rsidRDefault="00F52C7E" w:rsidP="00F52C7E">
      <w:pPr>
        <w:spacing w:line="240" w:lineRule="atLeast"/>
        <w:rPr>
          <w:sz w:val="28"/>
        </w:rPr>
      </w:pPr>
    </w:p>
    <w:p w:rsidR="00F52C7E" w:rsidRDefault="00F52C7E" w:rsidP="00F52C7E">
      <w:pPr>
        <w:spacing w:line="240" w:lineRule="atLeast"/>
        <w:rPr>
          <w:sz w:val="28"/>
        </w:rPr>
      </w:pPr>
    </w:p>
    <w:p w:rsidR="00A85057" w:rsidRPr="00D86EF2" w:rsidRDefault="00A85057" w:rsidP="00F52C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sectPr w:rsidR="00A85057" w:rsidRPr="00D86EF2" w:rsidSect="00501D6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8E" w:rsidRDefault="0093318E" w:rsidP="004F3E93">
      <w:pPr>
        <w:spacing w:after="0" w:line="240" w:lineRule="auto"/>
      </w:pPr>
      <w:r>
        <w:separator/>
      </w:r>
    </w:p>
  </w:endnote>
  <w:endnote w:type="continuationSeparator" w:id="0">
    <w:p w:rsidR="0093318E" w:rsidRDefault="0093318E" w:rsidP="004F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524554"/>
    </w:sdtPr>
    <w:sdtEndPr/>
    <w:sdtContent>
      <w:p w:rsidR="006A75B7" w:rsidRDefault="00D024F5" w:rsidP="006A75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8E" w:rsidRDefault="0093318E" w:rsidP="004F3E93">
      <w:pPr>
        <w:spacing w:after="0" w:line="240" w:lineRule="auto"/>
      </w:pPr>
      <w:r>
        <w:separator/>
      </w:r>
    </w:p>
  </w:footnote>
  <w:footnote w:type="continuationSeparator" w:id="0">
    <w:p w:rsidR="0093318E" w:rsidRDefault="0093318E" w:rsidP="004F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B5C"/>
    <w:multiLevelType w:val="multilevel"/>
    <w:tmpl w:val="E196BB2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1B2C2AA7"/>
    <w:multiLevelType w:val="hybridMultilevel"/>
    <w:tmpl w:val="46EA05C4"/>
    <w:lvl w:ilvl="0" w:tplc="53FA29BA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D7F8DEFC">
      <w:start w:val="1"/>
      <w:numFmt w:val="decimal"/>
      <w:lvlText w:val="%2)"/>
      <w:lvlJc w:val="left"/>
      <w:pPr>
        <w:ind w:left="60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">
    <w:nsid w:val="2BAA4E06"/>
    <w:multiLevelType w:val="hybridMultilevel"/>
    <w:tmpl w:val="AF34CFAE"/>
    <w:lvl w:ilvl="0" w:tplc="6D389B6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9EA"/>
    <w:rsid w:val="00064E1D"/>
    <w:rsid w:val="000D4256"/>
    <w:rsid w:val="0010699C"/>
    <w:rsid w:val="0012659E"/>
    <w:rsid w:val="001478A6"/>
    <w:rsid w:val="001667E2"/>
    <w:rsid w:val="00187F7B"/>
    <w:rsid w:val="001D36BD"/>
    <w:rsid w:val="00221A18"/>
    <w:rsid w:val="002B011D"/>
    <w:rsid w:val="0030307A"/>
    <w:rsid w:val="003851A7"/>
    <w:rsid w:val="003A4929"/>
    <w:rsid w:val="003B17BD"/>
    <w:rsid w:val="00411D8D"/>
    <w:rsid w:val="004F3E93"/>
    <w:rsid w:val="00501D62"/>
    <w:rsid w:val="00503B62"/>
    <w:rsid w:val="00525FBF"/>
    <w:rsid w:val="00621578"/>
    <w:rsid w:val="00663ED9"/>
    <w:rsid w:val="006A5F8D"/>
    <w:rsid w:val="006A6AAC"/>
    <w:rsid w:val="006A75B7"/>
    <w:rsid w:val="00707D8A"/>
    <w:rsid w:val="00765B3D"/>
    <w:rsid w:val="00766B5E"/>
    <w:rsid w:val="00775E49"/>
    <w:rsid w:val="007A3A72"/>
    <w:rsid w:val="007E0F0E"/>
    <w:rsid w:val="0080135A"/>
    <w:rsid w:val="00826B77"/>
    <w:rsid w:val="008A4A46"/>
    <w:rsid w:val="008E2773"/>
    <w:rsid w:val="0091165F"/>
    <w:rsid w:val="0093318E"/>
    <w:rsid w:val="009379E3"/>
    <w:rsid w:val="00A85057"/>
    <w:rsid w:val="00B4014A"/>
    <w:rsid w:val="00BB178E"/>
    <w:rsid w:val="00BB7019"/>
    <w:rsid w:val="00BC70CA"/>
    <w:rsid w:val="00BF6C47"/>
    <w:rsid w:val="00C03630"/>
    <w:rsid w:val="00C318CB"/>
    <w:rsid w:val="00C41A18"/>
    <w:rsid w:val="00C81C29"/>
    <w:rsid w:val="00CA03A5"/>
    <w:rsid w:val="00CC748F"/>
    <w:rsid w:val="00CE1924"/>
    <w:rsid w:val="00D024F5"/>
    <w:rsid w:val="00D0275A"/>
    <w:rsid w:val="00D4431B"/>
    <w:rsid w:val="00D86EF2"/>
    <w:rsid w:val="00DD0365"/>
    <w:rsid w:val="00DF405F"/>
    <w:rsid w:val="00E51406"/>
    <w:rsid w:val="00E77CCF"/>
    <w:rsid w:val="00EB3FFB"/>
    <w:rsid w:val="00F43068"/>
    <w:rsid w:val="00F52C7E"/>
    <w:rsid w:val="00FA1DE0"/>
    <w:rsid w:val="00FD10F4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FE09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E09EA"/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FE09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FE09E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Strong"/>
    <w:uiPriority w:val="99"/>
    <w:qFormat/>
    <w:rsid w:val="00FE09EA"/>
    <w:rPr>
      <w:rFonts w:cs="Times New Roman"/>
      <w:b/>
      <w:bCs/>
    </w:rPr>
  </w:style>
  <w:style w:type="paragraph" w:styleId="a7">
    <w:name w:val="No Spacing"/>
    <w:uiPriority w:val="1"/>
    <w:qFormat/>
    <w:rsid w:val="00FE09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E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9E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he Знак"/>
    <w:basedOn w:val="a0"/>
    <w:link w:val="ab"/>
    <w:semiHidden/>
    <w:locked/>
    <w:rsid w:val="00D86EF2"/>
    <w:rPr>
      <w:sz w:val="24"/>
      <w:szCs w:val="24"/>
    </w:rPr>
  </w:style>
  <w:style w:type="paragraph" w:styleId="ab">
    <w:name w:val="header"/>
    <w:aliases w:val="he"/>
    <w:basedOn w:val="a"/>
    <w:link w:val="aa"/>
    <w:semiHidden/>
    <w:unhideWhenUsed/>
    <w:rsid w:val="00D86EF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86EF2"/>
  </w:style>
  <w:style w:type="paragraph" w:customStyle="1" w:styleId="ZAGINSTR">
    <w:name w:val="ZAG_INSTR"/>
    <w:basedOn w:val="a"/>
    <w:uiPriority w:val="99"/>
    <w:rsid w:val="00D86EF2"/>
    <w:pPr>
      <w:autoSpaceDE w:val="0"/>
      <w:autoSpaceDN w:val="0"/>
      <w:adjustRightInd w:val="0"/>
      <w:spacing w:after="0" w:line="280" w:lineRule="atLeast"/>
      <w:jc w:val="center"/>
    </w:pPr>
    <w:rPr>
      <w:rFonts w:ascii="Times New Roman (OTF)" w:eastAsia="Times New Roman" w:hAnsi="Times New Roman (OTF)" w:cs="Times New Roman (OTF)"/>
      <w:b/>
      <w:bCs/>
      <w:color w:val="000000"/>
      <w:sz w:val="24"/>
      <w:szCs w:val="24"/>
    </w:rPr>
  </w:style>
  <w:style w:type="paragraph" w:styleId="ac">
    <w:name w:val="Body Text"/>
    <w:basedOn w:val="a"/>
    <w:link w:val="ad"/>
    <w:semiHidden/>
    <w:unhideWhenUsed/>
    <w:rsid w:val="00F52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F52C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Bekarys Baidildin</cp:lastModifiedBy>
  <cp:revision>62</cp:revision>
  <dcterms:created xsi:type="dcterms:W3CDTF">2020-06-23T19:17:00Z</dcterms:created>
  <dcterms:modified xsi:type="dcterms:W3CDTF">2020-06-29T03:31:00Z</dcterms:modified>
</cp:coreProperties>
</file>